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Закон Санкт-Петербурга от 17 июля 2013 года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4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461-83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Об образовании в Санкт-Петербурге"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Закон Санкт-Петербурга от 17 июля 2013 года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461-83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Об образовании в Санкт-Петербурге"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Санкт-Петербурга от 17 июля 2013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461-83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Санкт-Петербурге"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подписания: 17.07.2013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публикации: 19.07.2013 09:00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 Законодательным Собранием Санкт-Петербурга 26 июня 2013 года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1. ОБЩИЕ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1. Предмет регулирования настоящего Закона Санкт-Петербурга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2. Правовое регулирование отношений в сфере образования в Санкт-Петербурге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Правовое регулирование отношений в сфере образования в Санкт-Петербурге осуществляется в соответствии с Конституцией Российской Федерации, Федеральным законом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  <w:br/>
        <w:t xml:space="preserve">Законодательство Санкт-Петербурга в сфере образования состоит из Устава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3. Полномочия Законодательного Собрания Санкт-Петербурга в сфере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полномочиям Законодательного Собрания Санкт-Петербурга в сфере образования относятся:</w:t>
        <w:br/>
        <w:t xml:space="preserve">1) принятие законов Санкт-Петербурга в сфере образования;</w:t>
        <w:br/>
        <w:t xml:space="preserve">2) контроль за исполнением законов Санкт-Петербурга в сфере образования;</w:t>
        <w:br/>
        <w:t xml:space="preserve"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4. Полномочия Правительства Санкт-Петербурга в сфере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полномочиям Правительства Санкт-Петербурга в сфере образования относятся:</w:t>
        <w:br/>
        <w:t xml:space="preserve"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  <w:br/>
        <w:t xml:space="preserve"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  <w:br/>
        <w:t xml:space="preserve"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  <w:br/>
        <w:t xml:space="preserve"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  <w:br/>
        <w:t xml:space="preserve">5) создание условий для осуществления присмотра и ухода за детьми, содержания детей в государственных образовательных организациях;</w:t>
        <w:br/>
        <w:t xml:space="preserve"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  <w:br/>
        <w:t xml:space="preserve">7) организация предоставления дополнительного образования детей в государственных образовательных организациях;</w:t>
        <w:br/>
        <w:t xml:space="preserve">8) организация предоставления дополнительного профессионального образования в государственных образовательных организациях;</w:t>
        <w:br/>
        <w:t xml:space="preserve"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  <w:br/>
        <w:t xml:space="preserve"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  <w:br/>
        <w:t xml:space="preserve">11) обеспечение осуществления мониторинга в системе образования Санкт-Петербурга;</w:t>
        <w:br/>
        <w:t xml:space="preserve"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  <w:br/>
        <w:t xml:space="preserve">13) создание центров психолого-педагогической, медицинской и социальной помощи;</w:t>
        <w:br/>
        <w:t xml:space="preserve"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  <w:br/>
        <w:t xml:space="preserve"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  <w:br/>
        <w:t xml:space="preserve">16) установление порядка проведения оценки последствий принятия решения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  <w:br/>
        <w:t xml:space="preserve"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  <w:br/>
        <w:t xml:space="preserve">18) установление нормативов для формирования стипендиального фонда за счет бюджета Санкт-Петербурга;</w:t>
        <w:br/>
        <w:t xml:space="preserve"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  <w:br/>
        <w:t xml:space="preserve"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  <w:br/>
        <w:t xml:space="preserve"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  <w:br/>
        <w:t xml:space="preserve"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  <w:br/>
        <w:t xml:space="preserve"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  <w:br/>
        <w:t xml:space="preserve">24) установление среднего размера родительской платы за присмотр и уход за детьми в государственных образовательных организациях;</w:t>
        <w:br/>
        <w:t xml:space="preserve"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  <w:br/>
        <w:t xml:space="preserve"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  <w:br/>
        <w:t xml:space="preserve"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<w:br/>
        <w:t xml:space="preserve"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  <w:br/>
        <w:t xml:space="preserve"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  <w:br/>
        <w:t xml:space="preserve"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  <w:br/>
        <w:t xml:space="preserve"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  <w:br/>
        <w:t xml:space="preserve"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  <w:br/>
        <w:t xml:space="preserve"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  <w:br/>
        <w:t xml:space="preserve">34) установление специальных денежных поощрений для лиц, проявивших выдающиеся способности, иные меры стимулирования указанных лиц;</w:t>
        <w:br/>
        <w:t xml:space="preserve">35) осуществление иных полномочий в сфере образования в Санкт-Петербурге.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5. Инновационная деятельность в сфере образования в Санкт-Петербурге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Санкт-Петербурге организуется деятельность региональных инновационных площадок следующих видов:</w:t>
        <w:br/>
        <w:t xml:space="preserve"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проблем развития системы образования Санкт-Петербурга;</w:t>
        <w:br/>
        <w:t xml:space="preserve"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  <w:br/>
        <w:t xml:space="preserve"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  <w:br/>
        <w:t xml:space="preserve"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  <w:br/>
        <w:t xml:space="preserve">5) учебные центры профессиональной квалификации для рабочих и служащих - организации, осуществляющие образовательную деятельность по основным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  <w:br/>
        <w:t xml:space="preserve"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6. Финансовое обеспечение оказания государственных услуг в сфере образования в Санкт-Петербурге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в сфере образования за счет средств бюджета Санкт-Петербурга на основе нормативных затрат на оказание государственных услуг в сфере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2. ОБУЧАЮЩИЕСЯ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7. Обеспечение обучающихся учебниками и учебными пособиями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Обучающимся,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8. Дополнительные меры социальной поддержки в сфере образования в Санкт-Петербурге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Законом Санкт-Петербурга от 9 ноября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728-132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Социальный кодекс Санкт-Петербурга".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 вида и режима работы группы государственной дошкольной и иной государственной образовательной организации:</w:t>
        <w:br/>
        <w:t xml:space="preserve">для семей, имеющих одного, двух детей, - в размере до 20 процентов среднего размера родительской платы на каждого ребенка;</w:t>
        <w:br/>
        <w:t xml:space="preserve">для семей, имеющих трех и более детей, - в размере до 10 процентов среднего размера родительской платы на каждого ребенка.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  <w:br/>
        <w:t xml:space="preserve"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  <w:br/>
        <w:t xml:space="preserve">дети, семьи которых имеют в своем составе ребенка-инвалида;</w:t>
        <w:br/>
        <w:t xml:space="preserve">дети, у которых оба или единственный родитель (законный представитель) являются инвалидами I или II группы;</w:t>
        <w:br/>
        <w:t xml:space="preserve">дети, у которых хотя бы один из родителей (законных представителей) является военнослужащим срочной службы;</w:t>
        <w:br/>
        <w:t xml:space="preserve"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  <w:br/>
        <w:t xml:space="preserve">20 процентов среднего размера родительской платы - при наличии одного ребенка в семье;</w:t>
        <w:br/>
        <w:t xml:space="preserve"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  <w:br/>
        <w:t xml:space="preserve">50 процентов среднего размера родительской платы - на ребенка из семьи, в которой один из родителей является инвалидом I или II группы;</w:t>
        <w:br/>
        <w:t xml:space="preserve">50 процентов среднего размера родительской платы - на второго ребенка;</w:t>
        <w:br/>
        <w:t xml:space="preserve">70 процентов среднего размера родительской платы - на третьего ребенка и последующих детей;</w:t>
        <w:br/>
        <w:t xml:space="preserve"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предоставления компенсации устанавливается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10. 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  <w:br/>
        <w:t xml:space="preserve"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обеспечение обучения на дому);</w:t>
        <w:br/>
        <w:t xml:space="preserve">предоставление за счет средств бюджета Санкт-Петербурга компенсации затрат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организации индивидуального обучения по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передачи указанных в пункте 10 настоящей статьи компьютерной техники, средств связи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сурдопереводчиков и тифлосурдопереводчиков, ассистентов и тьюторов.</w:t>
        <w:br/>
        <w:t xml:space="preserve">Порядок предоставления специальных учебников и учебных пособий, иной учебной литературы, а также услуг сурдопереводчиков и тифлосурдопереводчиков, ассистентов и тьюторов определяется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Исполнительные органы государственной власти Санкт-Петербурга обеспечивают получение профессионального образования и 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11. Организация получения образования лицами, проявившими выдающиеся способности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13. Требования к одежде обучающихся государственных образовательных организаций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  <w:br/>
        <w:t xml:space="preserve"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  <w:br/>
        <w:t xml:space="preserve"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  <w:br/>
        <w:t xml:space="preserve">обучающимся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Государственная образовательная организация вправе устанавливать следующие виды одежды обучающихся:</w:t>
        <w:br/>
        <w:t xml:space="preserve">1) повседневная одежда;</w:t>
        <w:br/>
        <w:t xml:space="preserve">2) парадная одежда;</w:t>
        <w:br/>
        <w:t xml:space="preserve">3) спортивная одежда.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требования к одежде обучающихся и обязательность ее ношения устанавливаются локальным нормативным актом образовательной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14. Прием в государственные общеобразовательные организации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3. ПЕДАГОГИЧЕСКИЕ РАБОТНИКИ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15. Меры социальной поддержки работников государственных образовательных организаций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Меры социальной поддержки работников государственных образовательных организаций регулируются Законом Санкт-Петербурга от 9 ноября 2011 года N 728-132 "Социальный кодекс Санкт-Петербурга".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16. Аттестация педагогических работников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49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51 Федерального закона "Об образовании в Российской Федерации" кандидат на должность руководителя государственной образовательной организации и ее руководитель проходят обязательную аттестацию.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 сроки проведения аттестации кандидатов на должность руководителя государственной образовательной организации и ее руководителя устанавливаются Правительством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4. ЗАКЛЮЧИТЕЛЬНЫЕ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18. Признание утратившими силу отдельных законов Санкт-Петербурга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дня вступления в силу настоящего Закона Санкт-Петербурга признать утратившими силу:</w:t>
        <w:br/>
        <w:t xml:space="preserve">1) Закон Санкт-Петербурга от 30 мая 2007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247-38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плате за содержание ребенка в образовательных учреждениях, реализующих основную общеобразовательную программу дошкольного образования";</w:t>
        <w:br/>
        <w:t xml:space="preserve">2) Закон Санкт-Петербурга от 4 июля 2007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381-66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общем образовании в Санкт-Петербурге";</w:t>
        <w:br/>
        <w:t xml:space="preserve">3) Закон Санкт-Петербурга от 23 января 2008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27-8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  <w:br/>
        <w:t xml:space="preserve">4) Закон Санкт-Петербурга от 20 февраля 2008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92-20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  <w:br/>
        <w:t xml:space="preserve">5) Закон Санкт-Петербурга от 16 сентября 2009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409-82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"Об общем образовании";</w:t>
        <w:br/>
        <w:t xml:space="preserve">6) статью 7 Закона Санкт-Петербурга от 16 сентября 2009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411-85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основах научно-технической политики Санкт-Петербурга";</w:t>
        <w:br/>
        <w:t xml:space="preserve">7) Закон Санкт-Петербурга от 21 апреля 2010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225-74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"Об общем образовании в Санкт-Петербурге";</w:t>
        <w:br/>
        <w:t xml:space="preserve">8) статью 1 Закона Санкт-Петербурга от 2 февраля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55-24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  <w:br/>
        <w:t xml:space="preserve">9) статьи 1, 2 Закона Санкт-Петербурга от 16 февраля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84-31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законы Санкт-Петербурга";</w:t>
        <w:br/>
        <w:t xml:space="preserve">10) Закон Санкт-Петербурга от 1 июня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335-72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"Об общем образовании в Санкт-Петербурге";</w:t>
        <w:br/>
        <w:t xml:space="preserve">11) статью 33, пункт 3 статьи 119 Закона Санкт-Петербурга от 9 ноября 2011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728-132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Социальный кодекс Санкт-Петербурга";</w:t>
        <w:br/>
        <w:t xml:space="preserve">12) Закон Санкт-Петербурга от 21 марта 2012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139-24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"Об общем образовании в Санкт-Петербурге";</w:t>
        <w:br/>
        <w:t xml:space="preserve">13) Закон Санкт-Петербурга от 25 апреля 2012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229-43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"Об общем образовании в Санкт-Петербурге";</w:t>
        <w:br/>
        <w:t xml:space="preserve">14) Закон Санкт-Петербурга от 21 ноября 2012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636-111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Закон Санкт-Петербурга "Об общем образовании в Санкт-Петербурге".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19. Внесение изменений в отдельные законы Санкт-Петербурга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Закон Санкт-Петербурга от 27 декабря 1995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156-27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учреждении премий, стипендий, наград в Санкт-Петербурге" следующие изменения:</w:t>
        <w:br/>
        <w:t xml:space="preserve">в статье 1 слово "специальных" заменить словом "именных";</w:t>
        <w:br/>
        <w:t xml:space="preserve">в абзаце третьем статьи 2 слово "специальная" заменить словом "именная".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20. Вступление в силу настоящего Закона Санкт-Петербурга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Закон Санкт-Петербурга вступает в силу с 1 сентября 2013 года, за исключением пункта 2 статьи 4 настоящего Закона Санкт-Петербурга.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 статьи 4 настоящего Закона Санкт-Петербурга вступает в силу с 1 января 2014 года.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3 статьи 4 настоящего Закона Санкт-Петербурга действует до 31 декабря 2014 года.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Губернатор Санкт-Петербурга Г.С.Полтавченко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